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F2" w:rsidRPr="000748A9" w:rsidRDefault="00A72EF2" w:rsidP="00A72EF2">
      <w:pPr>
        <w:pStyle w:val="1"/>
        <w:rPr>
          <w:b/>
          <w:szCs w:val="28"/>
        </w:rPr>
      </w:pPr>
      <w:r w:rsidRPr="000748A9">
        <w:rPr>
          <w:b/>
          <w:szCs w:val="28"/>
        </w:rPr>
        <w:t xml:space="preserve">Казахский национальный университет им. </w:t>
      </w:r>
      <w:proofErr w:type="spellStart"/>
      <w:r w:rsidRPr="000748A9">
        <w:rPr>
          <w:b/>
          <w:szCs w:val="28"/>
        </w:rPr>
        <w:t>аль-Фараби</w:t>
      </w:r>
      <w:proofErr w:type="spellEnd"/>
    </w:p>
    <w:p w:rsidR="00A72EF2" w:rsidRPr="000748A9" w:rsidRDefault="00A72EF2" w:rsidP="00A72EF2">
      <w:pPr>
        <w:pStyle w:val="2"/>
        <w:jc w:val="center"/>
        <w:rPr>
          <w:b/>
          <w:szCs w:val="28"/>
        </w:rPr>
      </w:pPr>
      <w:r w:rsidRPr="000748A9">
        <w:rPr>
          <w:b/>
          <w:szCs w:val="28"/>
        </w:rPr>
        <w:t>Факультет истории, археологии и этнологии</w:t>
      </w:r>
    </w:p>
    <w:p w:rsidR="00A72EF2" w:rsidRPr="000748A9" w:rsidRDefault="00A72EF2" w:rsidP="00A72EF2">
      <w:pPr>
        <w:jc w:val="center"/>
        <w:rPr>
          <w:b/>
          <w:sz w:val="28"/>
          <w:szCs w:val="28"/>
        </w:rPr>
      </w:pPr>
      <w:r w:rsidRPr="000748A9">
        <w:rPr>
          <w:b/>
          <w:sz w:val="28"/>
          <w:szCs w:val="28"/>
        </w:rPr>
        <w:t xml:space="preserve"> Кафедра археологии, этнологии и </w:t>
      </w:r>
      <w:proofErr w:type="spellStart"/>
      <w:r w:rsidRPr="000748A9">
        <w:rPr>
          <w:b/>
          <w:sz w:val="28"/>
          <w:szCs w:val="28"/>
        </w:rPr>
        <w:t>музеологии</w:t>
      </w:r>
      <w:proofErr w:type="spellEnd"/>
    </w:p>
    <w:p w:rsidR="00A72EF2" w:rsidRPr="000748A9" w:rsidRDefault="00A72EF2" w:rsidP="00A72EF2">
      <w:pPr>
        <w:jc w:val="center"/>
        <w:rPr>
          <w:sz w:val="28"/>
          <w:szCs w:val="28"/>
        </w:rPr>
      </w:pPr>
    </w:p>
    <w:p w:rsidR="00A72EF2" w:rsidRDefault="00A72EF2" w:rsidP="00A72EF2">
      <w:pPr>
        <w:pStyle w:val="5"/>
        <w:jc w:val="center"/>
        <w:rPr>
          <w:i w:val="0"/>
          <w:sz w:val="36"/>
        </w:rPr>
      </w:pPr>
    </w:p>
    <w:p w:rsidR="00A72EF2" w:rsidRDefault="00A72EF2" w:rsidP="00A72EF2">
      <w:pPr>
        <w:pStyle w:val="5"/>
        <w:jc w:val="center"/>
        <w:rPr>
          <w:i w:val="0"/>
          <w:sz w:val="36"/>
        </w:rPr>
      </w:pPr>
    </w:p>
    <w:p w:rsidR="00A72EF2" w:rsidRPr="000748A9" w:rsidRDefault="00A72EF2" w:rsidP="00A72EF2">
      <w:pPr>
        <w:pStyle w:val="5"/>
        <w:jc w:val="right"/>
        <w:rPr>
          <w:i w:val="0"/>
          <w:sz w:val="36"/>
          <w:lang w:val="kk-KZ"/>
        </w:rPr>
      </w:pPr>
    </w:p>
    <w:p w:rsidR="00A72EF2" w:rsidRDefault="00A72EF2" w:rsidP="00A72EF2">
      <w:pPr>
        <w:pStyle w:val="5"/>
        <w:jc w:val="center"/>
        <w:rPr>
          <w:i w:val="0"/>
          <w:sz w:val="36"/>
        </w:rPr>
      </w:pPr>
    </w:p>
    <w:p w:rsidR="00A72EF2" w:rsidRDefault="00A72EF2" w:rsidP="00A72EF2">
      <w:pPr>
        <w:pStyle w:val="5"/>
        <w:jc w:val="center"/>
        <w:rPr>
          <w:i w:val="0"/>
          <w:sz w:val="36"/>
          <w:lang w:val="kk-KZ"/>
        </w:rPr>
      </w:pPr>
      <w:r>
        <w:rPr>
          <w:i w:val="0"/>
          <w:sz w:val="36"/>
        </w:rPr>
        <w:t xml:space="preserve">СИЛЛАБУС  </w:t>
      </w:r>
    </w:p>
    <w:p w:rsidR="00A72EF2" w:rsidRDefault="00A72EF2" w:rsidP="00A72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SNMA</w:t>
      </w:r>
      <w:r w:rsidRPr="000748A9">
        <w:rPr>
          <w:b/>
          <w:sz w:val="28"/>
          <w:szCs w:val="28"/>
        </w:rPr>
        <w:t xml:space="preserve">- 1408 </w:t>
      </w:r>
      <w:r w:rsidRPr="00B80DB3">
        <w:rPr>
          <w:b/>
          <w:sz w:val="28"/>
          <w:szCs w:val="28"/>
          <w:lang w:val="kk-KZ"/>
        </w:rPr>
        <w:t xml:space="preserve">Современные </w:t>
      </w:r>
      <w:r>
        <w:rPr>
          <w:b/>
          <w:sz w:val="28"/>
          <w:szCs w:val="28"/>
          <w:lang w:val="kk-KZ"/>
        </w:rPr>
        <w:t>направления</w:t>
      </w:r>
      <w:r w:rsidRPr="00B80DB3">
        <w:rPr>
          <w:b/>
          <w:sz w:val="28"/>
          <w:szCs w:val="28"/>
          <w:lang w:val="kk-KZ"/>
        </w:rPr>
        <w:t xml:space="preserve"> мировой археологии</w:t>
      </w:r>
      <w:r w:rsidRPr="000748A9">
        <w:rPr>
          <w:b/>
          <w:sz w:val="28"/>
          <w:szCs w:val="28"/>
        </w:rPr>
        <w:t xml:space="preserve"> </w:t>
      </w:r>
    </w:p>
    <w:p w:rsidR="00A72EF2" w:rsidRPr="000748A9" w:rsidRDefault="00A72EF2" w:rsidP="00A72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PhD</w:t>
      </w:r>
      <w:r>
        <w:rPr>
          <w:b/>
          <w:sz w:val="28"/>
          <w:szCs w:val="28"/>
        </w:rPr>
        <w:t xml:space="preserve"> 2 курс</w:t>
      </w:r>
      <w:proofErr w:type="gramStart"/>
      <w:r>
        <w:rPr>
          <w:b/>
          <w:sz w:val="28"/>
          <w:szCs w:val="28"/>
        </w:rPr>
        <w:t>,  осенний</w:t>
      </w:r>
      <w:proofErr w:type="gramEnd"/>
      <w:r>
        <w:rPr>
          <w:b/>
          <w:sz w:val="28"/>
          <w:szCs w:val="28"/>
        </w:rPr>
        <w:t xml:space="preserve"> семестр</w:t>
      </w:r>
    </w:p>
    <w:p w:rsidR="00A72EF2" w:rsidRPr="00A93DD6" w:rsidRDefault="00A72EF2" w:rsidP="00A72EF2">
      <w:pPr>
        <w:rPr>
          <w:b/>
          <w:sz w:val="28"/>
          <w:szCs w:val="28"/>
        </w:rPr>
      </w:pPr>
    </w:p>
    <w:p w:rsidR="00A72EF2" w:rsidRPr="003467A3" w:rsidRDefault="00A72EF2" w:rsidP="00A72E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EF2" w:rsidRPr="003467A3" w:rsidRDefault="00A72EF2" w:rsidP="00A72EF2">
      <w:pPr>
        <w:jc w:val="center"/>
        <w:rPr>
          <w:sz w:val="28"/>
          <w:szCs w:val="28"/>
        </w:rPr>
      </w:pPr>
    </w:p>
    <w:p w:rsidR="00A72EF2" w:rsidRDefault="00A72EF2" w:rsidP="00A72EF2">
      <w:pPr>
        <w:rPr>
          <w:sz w:val="28"/>
        </w:rPr>
      </w:pPr>
      <w:r>
        <w:rPr>
          <w:b/>
          <w:sz w:val="28"/>
        </w:rPr>
        <w:t xml:space="preserve">Ф.И.О. лектора, лаб. занятия: </w:t>
      </w:r>
      <w:r>
        <w:rPr>
          <w:sz w:val="28"/>
        </w:rPr>
        <w:t xml:space="preserve"> Толеубаев Абдеш </w:t>
      </w:r>
      <w:proofErr w:type="spellStart"/>
      <w:r>
        <w:rPr>
          <w:sz w:val="28"/>
        </w:rPr>
        <w:t>Ташкенович</w:t>
      </w:r>
      <w:proofErr w:type="spellEnd"/>
    </w:p>
    <w:p w:rsidR="00A72EF2" w:rsidRDefault="00A72EF2" w:rsidP="00A72EF2">
      <w:pPr>
        <w:rPr>
          <w:sz w:val="28"/>
        </w:rPr>
      </w:pPr>
      <w:r>
        <w:rPr>
          <w:sz w:val="28"/>
        </w:rPr>
        <w:t xml:space="preserve">Телефон: 377-33-38, </w:t>
      </w:r>
      <w:proofErr w:type="spellStart"/>
      <w:r>
        <w:rPr>
          <w:sz w:val="28"/>
        </w:rPr>
        <w:t>доб</w:t>
      </w:r>
      <w:proofErr w:type="spellEnd"/>
      <w:r>
        <w:rPr>
          <w:sz w:val="28"/>
        </w:rPr>
        <w:t xml:space="preserve">. 1285  </w:t>
      </w:r>
    </w:p>
    <w:p w:rsidR="00A72EF2" w:rsidRPr="00F426F2" w:rsidRDefault="00A72EF2" w:rsidP="00A72EF2">
      <w:pPr>
        <w:rPr>
          <w:sz w:val="28"/>
        </w:rPr>
      </w:pPr>
      <w:r>
        <w:rPr>
          <w:sz w:val="28"/>
        </w:rPr>
        <w:t xml:space="preserve"> </w:t>
      </w:r>
    </w:p>
    <w:p w:rsidR="00A72EF2" w:rsidRDefault="00A72EF2" w:rsidP="00A72EF2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Пререквизиты</w:t>
      </w:r>
      <w:proofErr w:type="spellEnd"/>
      <w:r>
        <w:rPr>
          <w:b/>
          <w:bCs/>
          <w:sz w:val="28"/>
        </w:rPr>
        <w:t>:</w:t>
      </w:r>
    </w:p>
    <w:p w:rsidR="00A72EF2" w:rsidRDefault="00A72EF2" w:rsidP="00A72EF2">
      <w:pPr>
        <w:rPr>
          <w:sz w:val="28"/>
        </w:rPr>
      </w:pPr>
      <w:r>
        <w:rPr>
          <w:sz w:val="28"/>
        </w:rPr>
        <w:t>«</w:t>
      </w:r>
      <w:r>
        <w:rPr>
          <w:sz w:val="28"/>
          <w:lang w:val="kk-KZ"/>
        </w:rPr>
        <w:t>Современные проблемы сако-скифской археологии</w:t>
      </w:r>
      <w:r>
        <w:rPr>
          <w:sz w:val="28"/>
        </w:rPr>
        <w:t>»</w:t>
      </w:r>
    </w:p>
    <w:p w:rsidR="00A72EF2" w:rsidRDefault="00A72EF2" w:rsidP="00A72EF2">
      <w:pPr>
        <w:rPr>
          <w:sz w:val="28"/>
        </w:rPr>
      </w:pPr>
      <w:r>
        <w:rPr>
          <w:sz w:val="28"/>
        </w:rPr>
        <w:t>«Фундаментальные проблемы археологии»</w:t>
      </w:r>
    </w:p>
    <w:p w:rsidR="00A72EF2" w:rsidRDefault="00A72EF2" w:rsidP="00A72EF2">
      <w:pPr>
        <w:jc w:val="both"/>
        <w:rPr>
          <w:b/>
          <w:sz w:val="28"/>
          <w:lang w:val="kk-KZ"/>
        </w:rPr>
      </w:pPr>
      <w:r>
        <w:rPr>
          <w:b/>
          <w:sz w:val="28"/>
        </w:rPr>
        <w:t>Характеристика курса.</w:t>
      </w:r>
      <w:r>
        <w:rPr>
          <w:b/>
          <w:sz w:val="28"/>
          <w:lang w:val="kk-KZ"/>
        </w:rPr>
        <w:t xml:space="preserve"> </w:t>
      </w:r>
      <w:r w:rsidRPr="00175D62">
        <w:rPr>
          <w:sz w:val="28"/>
          <w:lang w:val="kk-KZ"/>
        </w:rPr>
        <w:t>Курс</w:t>
      </w:r>
      <w:r w:rsidRPr="00175D62">
        <w:rPr>
          <w:sz w:val="28"/>
        </w:rPr>
        <w:t xml:space="preserve"> </w:t>
      </w:r>
      <w:r>
        <w:rPr>
          <w:sz w:val="28"/>
          <w:lang w:val="kk-KZ"/>
        </w:rPr>
        <w:t xml:space="preserve"> обозначает круг проблем, которыми занимается мировая археологическая наука. Это источниковедческие, историографические проблемы, проблемы отдельных археологических периодов, культурно-исторических регионов, цивилизаций и т.п.</w:t>
      </w:r>
    </w:p>
    <w:p w:rsidR="00A72EF2" w:rsidRPr="00175D62" w:rsidRDefault="00A72EF2" w:rsidP="00A72EF2">
      <w:pPr>
        <w:jc w:val="both"/>
        <w:rPr>
          <w:sz w:val="28"/>
          <w:lang w:val="kk-KZ"/>
        </w:rPr>
      </w:pPr>
      <w:r>
        <w:rPr>
          <w:b/>
          <w:sz w:val="28"/>
        </w:rPr>
        <w:t>Цель курса</w:t>
      </w:r>
      <w:r>
        <w:rPr>
          <w:sz w:val="28"/>
        </w:rPr>
        <w:t>:</w:t>
      </w:r>
      <w:r>
        <w:rPr>
          <w:sz w:val="28"/>
          <w:lang w:val="kk-KZ"/>
        </w:rPr>
        <w:t xml:space="preserve"> ознакомление докторантов с современными общенауковедческими, теоретическими и методологическими проблемами мировой археологической науки.</w:t>
      </w:r>
    </w:p>
    <w:p w:rsidR="00A72EF2" w:rsidRPr="00A63CDB" w:rsidRDefault="00A72EF2" w:rsidP="00A72EF2">
      <w:pPr>
        <w:jc w:val="both"/>
        <w:rPr>
          <w:sz w:val="28"/>
          <w:lang w:val="kk-KZ"/>
        </w:rPr>
      </w:pPr>
      <w:r>
        <w:rPr>
          <w:b/>
          <w:sz w:val="28"/>
        </w:rPr>
        <w:t>Задачи курса</w:t>
      </w:r>
      <w:r>
        <w:rPr>
          <w:sz w:val="28"/>
        </w:rPr>
        <w:t xml:space="preserve">: </w:t>
      </w:r>
      <w:r>
        <w:rPr>
          <w:sz w:val="28"/>
          <w:lang w:val="kk-KZ"/>
        </w:rPr>
        <w:t>знакомс</w:t>
      </w:r>
      <w:r>
        <w:rPr>
          <w:sz w:val="28"/>
        </w:rPr>
        <w:t>т</w:t>
      </w:r>
      <w:r>
        <w:rPr>
          <w:sz w:val="28"/>
          <w:lang w:val="kk-KZ"/>
        </w:rPr>
        <w:t xml:space="preserve">во докторантов с современными общенауковедческими, теоретическими, методологическими и методическими проблемами мировой археологической науки. </w:t>
      </w:r>
    </w:p>
    <w:p w:rsidR="00A72EF2" w:rsidRPr="00A63CDB" w:rsidRDefault="00A72EF2" w:rsidP="00A72EF2">
      <w:pPr>
        <w:jc w:val="both"/>
        <w:rPr>
          <w:sz w:val="28"/>
          <w:lang w:val="kk-KZ"/>
        </w:rPr>
      </w:pPr>
      <w:r w:rsidRPr="00A63CDB">
        <w:rPr>
          <w:b/>
          <w:sz w:val="28"/>
          <w:lang w:val="kk-KZ"/>
        </w:rPr>
        <w:t xml:space="preserve">Результаты обучения  по модулю. </w:t>
      </w:r>
      <w:r>
        <w:rPr>
          <w:b/>
          <w:sz w:val="28"/>
          <w:lang w:val="kk-KZ"/>
        </w:rPr>
        <w:t xml:space="preserve"> </w:t>
      </w:r>
      <w:r w:rsidRPr="00A63CDB">
        <w:rPr>
          <w:sz w:val="28"/>
          <w:lang w:val="kk-KZ"/>
        </w:rPr>
        <w:t xml:space="preserve">В результате освоения курса докторант должен обладать </w:t>
      </w:r>
      <w:r w:rsidRPr="00A63CDB">
        <w:rPr>
          <w:sz w:val="28"/>
        </w:rPr>
        <w:tab/>
        <w:t xml:space="preserve"> </w:t>
      </w:r>
      <w:r>
        <w:rPr>
          <w:sz w:val="28"/>
          <w:lang w:val="kk-KZ"/>
        </w:rPr>
        <w:t>теоретическим знаниями современной мировой археологии, оперировать ее научными терминами, уметь описать пампятники археологии, определять их временную, эпохальную и культурную принадлежность, строить общесисторические и частные  выводы и заключения по результатам конкретных исследований.</w:t>
      </w:r>
    </w:p>
    <w:p w:rsidR="00A72EF2" w:rsidRDefault="00A72EF2" w:rsidP="00A72EF2">
      <w:pPr>
        <w:jc w:val="both"/>
        <w:rPr>
          <w:b/>
          <w:sz w:val="28"/>
        </w:rPr>
      </w:pPr>
    </w:p>
    <w:p w:rsidR="00A72EF2" w:rsidRDefault="00A72EF2" w:rsidP="00A72EF2">
      <w:pPr>
        <w:jc w:val="both"/>
        <w:rPr>
          <w:b/>
          <w:sz w:val="32"/>
        </w:rPr>
      </w:pPr>
      <w:r>
        <w:rPr>
          <w:b/>
          <w:sz w:val="28"/>
        </w:rPr>
        <w:t xml:space="preserve">                    </w:t>
      </w:r>
      <w:r>
        <w:rPr>
          <w:b/>
          <w:sz w:val="32"/>
        </w:rPr>
        <w:t>Содержание дисциплины</w:t>
      </w:r>
    </w:p>
    <w:p w:rsidR="00A72EF2" w:rsidRDefault="00A72EF2" w:rsidP="00A72EF2">
      <w:pPr>
        <w:rPr>
          <w:sz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6025"/>
        <w:gridCol w:w="1001"/>
        <w:gridCol w:w="1804"/>
      </w:tblGrid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5EBC">
              <w:rPr>
                <w:b/>
                <w:sz w:val="28"/>
                <w:szCs w:val="28"/>
                <w:lang w:val="kk-KZ"/>
              </w:rPr>
              <w:lastRenderedPageBreak/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5EBC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5EBC">
              <w:rPr>
                <w:b/>
                <w:sz w:val="28"/>
                <w:szCs w:val="28"/>
                <w:lang w:val="kk-KZ"/>
              </w:rPr>
              <w:t>Колч.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5EBC">
              <w:rPr>
                <w:b/>
                <w:sz w:val="28"/>
                <w:szCs w:val="28"/>
                <w:lang w:val="kk-KZ"/>
              </w:rPr>
              <w:t>оценка</w:t>
            </w:r>
          </w:p>
        </w:tc>
      </w:tr>
      <w:tr w:rsidR="00A72EF2" w:rsidRPr="00035EBC" w:rsidTr="00DC0980">
        <w:trPr>
          <w:trHeight w:val="34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</w:t>
            </w: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both"/>
              <w:rPr>
                <w:sz w:val="28"/>
                <w:szCs w:val="28"/>
                <w:lang w:val="kk-KZ"/>
              </w:rPr>
            </w:pPr>
            <w:r w:rsidRPr="00035EBC">
              <w:rPr>
                <w:color w:val="000000"/>
                <w:sz w:val="28"/>
                <w:szCs w:val="28"/>
                <w:lang w:val="kk-KZ"/>
              </w:rPr>
              <w:t xml:space="preserve">1-лекция. </w:t>
            </w:r>
            <w:r w:rsidRPr="00035EBC">
              <w:rPr>
                <w:color w:val="000000"/>
                <w:sz w:val="28"/>
                <w:szCs w:val="28"/>
              </w:rPr>
              <w:t>Объект и предмет науки в археологии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rPr>
          <w:trHeight w:val="291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1-практическое занятие. Современные дискуссии по объекту науки археологии</w:t>
            </w:r>
          </w:p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A72EF2" w:rsidRPr="00035EBC" w:rsidTr="00DC0980">
        <w:trPr>
          <w:trHeight w:val="242"/>
        </w:trPr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035EBC">
              <w:rPr>
                <w:sz w:val="28"/>
                <w:szCs w:val="28"/>
                <w:lang w:val="kk-KZ"/>
              </w:rPr>
              <w:t>-лекция.</w:t>
            </w:r>
            <w:r w:rsidRPr="00035EBC">
              <w:rPr>
                <w:color w:val="000000"/>
                <w:sz w:val="28"/>
                <w:szCs w:val="28"/>
                <w:lang w:val="kk-KZ"/>
              </w:rPr>
              <w:t xml:space="preserve"> Понятие археологической культуры и дискуссии вокруг этого термина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rPr>
          <w:trHeight w:val="273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035EBC">
              <w:rPr>
                <w:sz w:val="28"/>
                <w:szCs w:val="28"/>
                <w:lang w:val="kk-KZ"/>
              </w:rPr>
              <w:t>-практическое занятие. Знаковые археологические культуры на территории Евразии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A72EF2" w:rsidRPr="00035EBC" w:rsidTr="00DC0980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035EBC">
              <w:rPr>
                <w:sz w:val="28"/>
                <w:szCs w:val="28"/>
                <w:lang w:val="kk-KZ"/>
              </w:rPr>
              <w:t xml:space="preserve">–лекция. </w:t>
            </w:r>
            <w:r w:rsidRPr="00035EBC">
              <w:rPr>
                <w:color w:val="000000"/>
                <w:sz w:val="28"/>
                <w:szCs w:val="28"/>
              </w:rPr>
              <w:t>Проблемы социальны</w:t>
            </w:r>
            <w:r>
              <w:rPr>
                <w:color w:val="000000"/>
                <w:sz w:val="28"/>
                <w:szCs w:val="28"/>
                <w:lang w:val="kk-KZ"/>
              </w:rPr>
              <w:t>х</w:t>
            </w:r>
            <w:r w:rsidRPr="00035EBC">
              <w:rPr>
                <w:color w:val="000000"/>
                <w:sz w:val="28"/>
                <w:szCs w:val="28"/>
                <w:lang w:val="kk-KZ"/>
              </w:rPr>
              <w:t xml:space="preserve"> и политических </w:t>
            </w:r>
            <w:r w:rsidRPr="00035EBC">
              <w:rPr>
                <w:color w:val="000000"/>
                <w:sz w:val="28"/>
                <w:szCs w:val="28"/>
              </w:rPr>
              <w:t>реконструкций в археологии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3-практическое занятие</w:t>
            </w:r>
            <w:r w:rsidRPr="00035EBC">
              <w:rPr>
                <w:sz w:val="28"/>
                <w:szCs w:val="28"/>
                <w:lang w:val="kk-KZ"/>
              </w:rPr>
              <w:t>. Проблемы первобытной общины и раннеклассовых обществ.</w:t>
            </w:r>
          </w:p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A72EF2" w:rsidRPr="00035EBC" w:rsidTr="00DC0980">
        <w:trPr>
          <w:trHeight w:val="22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033CD7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A72EF2" w:rsidRPr="00035EBC">
              <w:rPr>
                <w:sz w:val="28"/>
                <w:szCs w:val="28"/>
                <w:lang w:val="kk-KZ"/>
              </w:rPr>
              <w:t xml:space="preserve">  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11</w:t>
            </w:r>
          </w:p>
        </w:tc>
      </w:tr>
      <w:tr w:rsidR="00A72EF2" w:rsidRPr="00035EBC" w:rsidTr="00DC0980"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4,5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4,5-лекция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035EBC">
              <w:rPr>
                <w:color w:val="000000"/>
                <w:sz w:val="28"/>
                <w:szCs w:val="28"/>
              </w:rPr>
              <w:t xml:space="preserve">Проблемы изучения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материальной </w:t>
            </w:r>
            <w:r w:rsidRPr="00035EBC">
              <w:rPr>
                <w:color w:val="000000"/>
                <w:sz w:val="28"/>
                <w:szCs w:val="28"/>
              </w:rPr>
              <w:t>духовной сферы жизнедеятельности древних обществ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4,5</w:t>
            </w:r>
            <w:r w:rsidRPr="00035EBC">
              <w:rPr>
                <w:sz w:val="28"/>
                <w:szCs w:val="28"/>
                <w:lang w:val="kk-KZ"/>
              </w:rPr>
              <w:t>-практичесеи занятия.  Проблемы изучения</w:t>
            </w:r>
            <w:r>
              <w:rPr>
                <w:sz w:val="28"/>
                <w:szCs w:val="28"/>
                <w:lang w:val="kk-KZ"/>
              </w:rPr>
              <w:t xml:space="preserve">материальной культуры, </w:t>
            </w:r>
            <w:r w:rsidRPr="00035EBC">
              <w:rPr>
                <w:sz w:val="28"/>
                <w:szCs w:val="28"/>
                <w:lang w:val="kk-KZ"/>
              </w:rPr>
              <w:t xml:space="preserve"> идеологии, религии, мировоззрения древних обществ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751C64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7</w:t>
            </w:r>
            <w:r w:rsidR="00A72EF2" w:rsidRPr="00035EBC">
              <w:rPr>
                <w:caps/>
                <w:sz w:val="28"/>
                <w:szCs w:val="28"/>
                <w:lang w:val="kk-KZ"/>
              </w:rPr>
              <w:t xml:space="preserve">, </w:t>
            </w:r>
            <w:r>
              <w:rPr>
                <w:caps/>
                <w:sz w:val="28"/>
                <w:szCs w:val="28"/>
                <w:lang w:val="kk-KZ"/>
              </w:rPr>
              <w:t>7</w:t>
            </w:r>
          </w:p>
        </w:tc>
      </w:tr>
      <w:tr w:rsidR="00A72EF2" w:rsidRPr="00035EBC" w:rsidTr="00DC0980"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033CD7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A72EF2">
              <w:rPr>
                <w:sz w:val="28"/>
                <w:szCs w:val="28"/>
                <w:lang w:val="kk-KZ"/>
              </w:rPr>
              <w:t>-</w:t>
            </w:r>
            <w:r w:rsidR="00A72EF2" w:rsidRPr="00035EBC">
              <w:rPr>
                <w:sz w:val="28"/>
                <w:szCs w:val="28"/>
                <w:lang w:val="kk-KZ"/>
              </w:rPr>
              <w:t xml:space="preserve"> 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035EBC">
              <w:rPr>
                <w:caps/>
                <w:sz w:val="28"/>
                <w:szCs w:val="28"/>
                <w:lang w:val="kk-KZ"/>
              </w:rPr>
              <w:t>8</w:t>
            </w:r>
          </w:p>
        </w:tc>
      </w:tr>
      <w:tr w:rsidR="00A72EF2" w:rsidRPr="00035EBC" w:rsidTr="00751C64">
        <w:trPr>
          <w:trHeight w:val="1026"/>
        </w:trPr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035EBC">
              <w:rPr>
                <w:color w:val="000000"/>
                <w:sz w:val="28"/>
                <w:szCs w:val="28"/>
              </w:rPr>
              <w:t>Проблемы взаимодействия культур по данным археологии</w:t>
            </w:r>
          </w:p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6-практическое занятие</w:t>
            </w:r>
            <w:r w:rsidRPr="00035EBC">
              <w:rPr>
                <w:sz w:val="28"/>
                <w:szCs w:val="28"/>
                <w:lang w:val="kk-KZ"/>
              </w:rPr>
              <w:t>.  Проблемы взаимодействия оседлых и кочевых культур</w:t>
            </w:r>
          </w:p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7</w:t>
            </w:r>
          </w:p>
        </w:tc>
      </w:tr>
      <w:tr w:rsidR="00A72EF2" w:rsidRPr="00035EBC" w:rsidTr="00DC0980"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033CD7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A72EF2">
              <w:rPr>
                <w:sz w:val="28"/>
                <w:szCs w:val="28"/>
                <w:lang w:val="kk-KZ"/>
              </w:rPr>
              <w:t>-</w:t>
            </w:r>
            <w:r w:rsidR="00A72EF2" w:rsidRPr="00035EB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 w:rsidR="00A72EF2" w:rsidRPr="00035EBC">
              <w:rPr>
                <w:sz w:val="28"/>
                <w:szCs w:val="28"/>
                <w:lang w:val="kk-KZ"/>
              </w:rPr>
              <w:t>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035EBC">
              <w:rPr>
                <w:caps/>
                <w:sz w:val="28"/>
                <w:szCs w:val="28"/>
                <w:lang w:val="kk-KZ"/>
              </w:rPr>
              <w:t>8, 8</w:t>
            </w:r>
          </w:p>
        </w:tc>
      </w:tr>
      <w:tr w:rsidR="00A72EF2" w:rsidRPr="00035EBC" w:rsidTr="00DC0980"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7-лекция</w:t>
            </w:r>
            <w:r w:rsidRPr="00035EBC">
              <w:rPr>
                <w:sz w:val="28"/>
                <w:szCs w:val="28"/>
                <w:lang w:val="kk-KZ"/>
              </w:rPr>
              <w:t xml:space="preserve">. Проблемы междисциплинарных исследований в археологии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>.  Проблемы привлечения  естественно-научных знаний для решения археологических проблем</w:t>
            </w:r>
          </w:p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035EB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751C64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7</w:t>
            </w:r>
          </w:p>
        </w:tc>
      </w:tr>
      <w:tr w:rsidR="00A72EF2" w:rsidRPr="00035EBC" w:rsidTr="00DC0980"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033CD7" w:rsidP="00033CD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A72EF2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en-US"/>
              </w:rPr>
              <w:t>6</w:t>
            </w:r>
            <w:r w:rsidR="00A72EF2" w:rsidRPr="00035EBC">
              <w:rPr>
                <w:sz w:val="28"/>
                <w:szCs w:val="28"/>
                <w:lang w:val="kk-KZ"/>
              </w:rPr>
              <w:t xml:space="preserve"> 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035EBC">
              <w:rPr>
                <w:caps/>
                <w:sz w:val="28"/>
                <w:szCs w:val="28"/>
                <w:lang w:val="kk-KZ"/>
              </w:rPr>
              <w:t>8, 8</w:t>
            </w:r>
          </w:p>
        </w:tc>
      </w:tr>
      <w:tr w:rsidR="00A72EF2" w:rsidRPr="00035EBC" w:rsidTr="00DC0980">
        <w:trPr>
          <w:trHeight w:val="132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2" w:rsidRPr="00035EBC" w:rsidRDefault="00A72EF2" w:rsidP="00DC09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033CD7" w:rsidP="00DC098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РК 1</w:t>
            </w:r>
            <w:r w:rsidR="00A72EF2" w:rsidRPr="00035EBC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035EBC"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751C64" w:rsidRPr="00035EBC" w:rsidTr="00DB443C">
        <w:trPr>
          <w:trHeight w:val="106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A72EF2" w:rsidRDefault="00751C64" w:rsidP="00DC0980">
            <w:pPr>
              <w:jc w:val="center"/>
              <w:rPr>
                <w:sz w:val="28"/>
                <w:szCs w:val="28"/>
                <w:lang w:val="en-US"/>
              </w:rPr>
            </w:pPr>
            <w:r w:rsidRPr="00A72EF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58"/>
              <w:gridCol w:w="658"/>
              <w:gridCol w:w="1184"/>
            </w:tblGrid>
            <w:tr w:rsidR="00751C64" w:rsidRPr="00FF0BA2" w:rsidTr="00751C64">
              <w:trPr>
                <w:trHeight w:val="1293"/>
              </w:trPr>
              <w:tc>
                <w:tcPr>
                  <w:tcW w:w="31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751C64">
                  <w:pPr>
                    <w:rPr>
                      <w:color w:val="F79646" w:themeColor="accent6"/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8-лекция</w:t>
                  </w:r>
                  <w:r w:rsidRPr="00035EBC">
                    <w:rPr>
                      <w:sz w:val="28"/>
                      <w:szCs w:val="28"/>
                      <w:lang w:val="kk-KZ"/>
                    </w:rPr>
                    <w:t xml:space="preserve">.  Современные понимания структуры археологического </w:t>
                  </w:r>
                  <w:r w:rsidRPr="00035EBC">
                    <w:rPr>
                      <w:sz w:val="28"/>
                      <w:szCs w:val="28"/>
                      <w:lang w:val="kk-KZ"/>
                    </w:rPr>
                    <w:lastRenderedPageBreak/>
                    <w:t>исследования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jc w:val="center"/>
                    <w:rPr>
                      <w:color w:val="F79646" w:themeColor="accent6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jc w:val="center"/>
                    <w:rPr>
                      <w:color w:val="F79646" w:themeColor="accent6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51C64" w:rsidRPr="00FF0BA2" w:rsidTr="00DC0980">
              <w:trPr>
                <w:trHeight w:val="1590"/>
              </w:trPr>
              <w:tc>
                <w:tcPr>
                  <w:tcW w:w="31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035EBC" w:rsidRDefault="00751C64" w:rsidP="00751C64">
                  <w:pPr>
                    <w:rPr>
                      <w:sz w:val="28"/>
                      <w:szCs w:val="28"/>
                      <w:lang w:val="kk-KZ"/>
                    </w:rPr>
                  </w:pPr>
                  <w:r w:rsidRPr="00751C64">
                    <w:rPr>
                      <w:sz w:val="28"/>
                      <w:szCs w:val="28"/>
                    </w:rPr>
                    <w:lastRenderedPageBreak/>
                    <w:t>9</w:t>
                  </w:r>
                  <w:r>
                    <w:rPr>
                      <w:sz w:val="28"/>
                      <w:szCs w:val="28"/>
                      <w:lang w:val="kk-KZ"/>
                    </w:rPr>
                    <w:t>-практическо</w:t>
                  </w:r>
                  <w:r w:rsidRPr="00035EBC">
                    <w:rPr>
                      <w:sz w:val="28"/>
                      <w:szCs w:val="28"/>
                      <w:lang w:val="kk-KZ"/>
                    </w:rPr>
                    <w:t xml:space="preserve">е </w:t>
                  </w:r>
                  <w:r>
                    <w:rPr>
                      <w:sz w:val="28"/>
                      <w:szCs w:val="28"/>
                      <w:lang w:val="kk-KZ"/>
                    </w:rPr>
                    <w:t>занятие</w:t>
                  </w:r>
                  <w:r w:rsidRPr="00035EBC">
                    <w:rPr>
                      <w:sz w:val="28"/>
                      <w:szCs w:val="28"/>
                      <w:lang w:val="kk-KZ"/>
                    </w:rPr>
                    <w:t>.  Современные понимания структуры археологического исследования</w:t>
                  </w:r>
                </w:p>
                <w:p w:rsidR="00751C64" w:rsidRDefault="00751C64" w:rsidP="00DC098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jc w:val="center"/>
                    <w:rPr>
                      <w:color w:val="F79646" w:themeColor="accent6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jc w:val="center"/>
                    <w:rPr>
                      <w:color w:val="F79646" w:themeColor="accent6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51C64" w:rsidRPr="00FF0BA2" w:rsidTr="00DC0980">
              <w:trPr>
                <w:trHeight w:val="228"/>
              </w:trPr>
              <w:tc>
                <w:tcPr>
                  <w:tcW w:w="31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F0BA2">
                    <w:rPr>
                      <w:b/>
                      <w:sz w:val="28"/>
                      <w:szCs w:val="28"/>
                      <w:lang w:val="en-US"/>
                    </w:rPr>
                    <w:t>MIDTERM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C64" w:rsidRPr="00FF0BA2" w:rsidRDefault="00751C64" w:rsidP="00DC0980">
                  <w:pPr>
                    <w:jc w:val="center"/>
                    <w:rPr>
                      <w:b/>
                      <w:caps/>
                      <w:sz w:val="28"/>
                      <w:szCs w:val="28"/>
                      <w:lang w:val="en-US"/>
                    </w:rPr>
                  </w:pPr>
                  <w:r w:rsidRPr="00FF0BA2">
                    <w:rPr>
                      <w:b/>
                      <w:caps/>
                      <w:sz w:val="28"/>
                      <w:szCs w:val="28"/>
                      <w:lang w:val="en-US"/>
                    </w:rPr>
                    <w:t>100</w:t>
                  </w:r>
                </w:p>
              </w:tc>
            </w:tr>
          </w:tbl>
          <w:p w:rsidR="00751C64" w:rsidRPr="00035EBC" w:rsidRDefault="00751C64" w:rsidP="00DC098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035EBC" w:rsidRDefault="00751C64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035EBC" w:rsidRDefault="00751C64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035EBC"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751C64" w:rsidRPr="00035EBC" w:rsidTr="0067495B">
        <w:trPr>
          <w:trHeight w:val="1275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A72EF2" w:rsidRDefault="00751C64" w:rsidP="00DC09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Default="00751C64" w:rsidP="00751C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035EBC" w:rsidRDefault="00751C64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035EBC" w:rsidRDefault="00751C64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</w:p>
        </w:tc>
      </w:tr>
      <w:tr w:rsidR="00751C64" w:rsidRPr="00035EBC" w:rsidTr="00DB443C">
        <w:trPr>
          <w:trHeight w:val="1965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A72EF2" w:rsidRDefault="00751C64" w:rsidP="00DC09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Default="00751C64" w:rsidP="00751C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035EBC" w:rsidRDefault="00751C64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64" w:rsidRPr="00035EBC" w:rsidRDefault="00751C64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2B6E43" w:rsidRDefault="00A72EF2" w:rsidP="00DC0980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2B6E43">
              <w:rPr>
                <w:color w:val="000000"/>
              </w:rPr>
              <w:t>Некоторые проблемы теории и методологии этнологических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  <w:lang w:val="en-US"/>
              </w:rPr>
            </w:pPr>
            <w:r w:rsidRPr="00CE797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035EBC" w:rsidRDefault="00A72EF2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</w:p>
        </w:tc>
      </w:tr>
      <w:tr w:rsidR="00A72EF2" w:rsidRPr="00035EBC" w:rsidTr="00CE797D">
        <w:trPr>
          <w:trHeight w:val="3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2B6E43" w:rsidRDefault="00A72EF2" w:rsidP="00A72EF2">
            <w:pPr>
              <w:rPr>
                <w:b/>
                <w:sz w:val="22"/>
                <w:szCs w:val="22"/>
              </w:rPr>
            </w:pPr>
            <w:r w:rsidRPr="002B6E43">
              <w:rPr>
                <w:b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9F5F1A">
              <w:t>М</w:t>
            </w:r>
            <w:r w:rsidRPr="002B6E43">
              <w:rPr>
                <w:color w:val="000000"/>
              </w:rPr>
              <w:t>етодология этнологических исследований.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  <w:lang w:val="en-US"/>
              </w:rPr>
            </w:pPr>
            <w:r w:rsidRPr="00CE79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2B6E43" w:rsidRDefault="00A72EF2" w:rsidP="00DC0980">
            <w:pPr>
              <w:rPr>
                <w:b/>
              </w:rPr>
            </w:pPr>
            <w:r w:rsidRPr="00A72E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Связь этнологии с другими науками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2B6E43" w:rsidRDefault="00A72EF2" w:rsidP="00DC0980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2B6E43">
              <w:rPr>
                <w:color w:val="000000"/>
              </w:rPr>
              <w:t>Программа теоретико-прикладного этнологического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  <w:lang w:val="en-US"/>
              </w:rPr>
            </w:pPr>
            <w:r w:rsidRPr="00CE797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2B6E43" w:rsidRDefault="00A72EF2" w:rsidP="00DC098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>
              <w:t>Стратегический план исследований</w:t>
            </w:r>
          </w:p>
          <w:p w:rsidR="00A72EF2" w:rsidRPr="002B6E43" w:rsidRDefault="00A72EF2" w:rsidP="00DC0980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  <w:lang w:val="en-US"/>
              </w:rPr>
            </w:pPr>
            <w:r w:rsidRPr="00CE79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shd w:val="clear" w:color="auto" w:fill="FFFFFF"/>
              <w:rPr>
                <w:sz w:val="28"/>
                <w:szCs w:val="28"/>
              </w:rPr>
            </w:pPr>
            <w:r w:rsidRPr="00A72E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</w:t>
            </w:r>
            <w:r w:rsidRPr="002B6E43">
              <w:rPr>
                <w:lang w:val="kk-KZ"/>
              </w:rPr>
              <w:t>Предварительный системный анализ объекта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2B6E43">
              <w:rPr>
                <w:color w:val="000000"/>
              </w:rPr>
              <w:t>Методы сбора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2B6E43">
              <w:rPr>
                <w:color w:val="000000"/>
                <w:spacing w:val="-2"/>
              </w:rPr>
              <w:t>Прямое наблюдение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A72EF2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A72EF2" w:rsidRDefault="00033CD7" w:rsidP="00DC0980">
            <w:pPr>
              <w:shd w:val="clear" w:color="auto" w:fill="FFFFFF"/>
              <w:rPr>
                <w:sz w:val="28"/>
                <w:szCs w:val="28"/>
              </w:rPr>
            </w:pPr>
            <w:r w:rsidRPr="00033CD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</w:t>
            </w:r>
            <w:r w:rsidRPr="002B6E43">
              <w:rPr>
                <w:lang w:val="kk-KZ"/>
              </w:rPr>
              <w:t>Анкетные опросы и интервью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A72EF2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F2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3CD7" w:rsidRDefault="00033CD7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b/>
                <w:sz w:val="22"/>
                <w:szCs w:val="22"/>
                <w:lang w:val="kk-KZ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2B6E43">
              <w:rPr>
                <w:lang w:val="kk-KZ"/>
              </w:rPr>
              <w:t>Методы анализа документальных источников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snapToGrid w:val="0"/>
                <w:color w:val="000000"/>
                <w:lang w:val="kk-KZ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2B6E43">
              <w:rPr>
                <w:color w:val="000000"/>
                <w:spacing w:val="-1"/>
              </w:rPr>
              <w:t>Виды документальных источников и методы их анализа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jc w:val="center"/>
              <w:rPr>
                <w:lang w:val="kk-KZ"/>
              </w:rPr>
            </w:pPr>
            <w:r w:rsidRPr="00033CD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</w:t>
            </w:r>
            <w:r w:rsidRPr="002B6E43">
              <w:rPr>
                <w:lang w:val="kk-KZ"/>
              </w:rPr>
              <w:t>Последовательность действий при анализе документальных источников</w:t>
            </w:r>
          </w:p>
          <w:p w:rsidR="00033CD7" w:rsidRPr="002B6E43" w:rsidRDefault="00033CD7" w:rsidP="00DC0980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3CD7" w:rsidRDefault="00033CD7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b/>
                <w:sz w:val="22"/>
                <w:szCs w:val="22"/>
                <w:lang w:val="kk-KZ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2B6E43">
              <w:rPr>
                <w:lang w:val="kk-KZ"/>
              </w:rPr>
              <w:t>Опыт анализа различных видов документальных источников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lang w:val="kk-KZ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2B6E43">
              <w:rPr>
                <w:lang w:val="kk-KZ"/>
              </w:rPr>
              <w:t>Статистические источники в этнологическом исследовании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jc w:val="center"/>
              <w:rPr>
                <w:lang w:val="kk-KZ"/>
              </w:rPr>
            </w:pPr>
            <w:r w:rsidRPr="00033CD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</w:t>
            </w:r>
            <w:r w:rsidRPr="002B6E43">
              <w:rPr>
                <w:lang w:val="kk-KZ"/>
              </w:rPr>
              <w:t>Опыт анализа материалов средств массовой информации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3CD7" w:rsidRDefault="00033CD7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lang w:val="kk-KZ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E70BC9">
              <w:t>Использование в этнологическом исследовании методов других</w:t>
            </w:r>
            <w:r>
              <w:t xml:space="preserve"> гумани</w:t>
            </w:r>
            <w:r w:rsidRPr="00E70BC9">
              <w:t>тарно-естественных наук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3CD7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b/>
                <w:sz w:val="22"/>
                <w:szCs w:val="22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2B6E43">
              <w:rPr>
                <w:b/>
                <w:sz w:val="22"/>
                <w:szCs w:val="22"/>
              </w:rPr>
              <w:t>Специфика м</w:t>
            </w:r>
            <w:r w:rsidRPr="002B6E43">
              <w:rPr>
                <w:bCs/>
              </w:rPr>
              <w:t xml:space="preserve">етодов </w:t>
            </w:r>
            <w:proofErr w:type="spellStart"/>
            <w:proofErr w:type="gramStart"/>
            <w:r w:rsidRPr="002B6E43">
              <w:rPr>
                <w:bCs/>
              </w:rPr>
              <w:t>социологичес-ких</w:t>
            </w:r>
            <w:proofErr w:type="spellEnd"/>
            <w:proofErr w:type="gramEnd"/>
            <w:r w:rsidRPr="002B6E43">
              <w:rPr>
                <w:bCs/>
              </w:rPr>
              <w:t xml:space="preserve">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CE797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DC0980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</w:t>
            </w:r>
            <w:r w:rsidRPr="002B6E43">
              <w:rPr>
                <w:lang w:val="kk-KZ"/>
              </w:rPr>
              <w:t>Использование методов компьютерной технологии</w:t>
            </w:r>
          </w:p>
          <w:p w:rsidR="00033CD7" w:rsidRPr="002B6E43" w:rsidRDefault="00033CD7" w:rsidP="00DC0980">
            <w:pPr>
              <w:tabs>
                <w:tab w:val="center" w:pos="1842"/>
                <w:tab w:val="left" w:pos="2640"/>
              </w:tabs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3CD7" w:rsidRDefault="00033CD7" w:rsidP="00DC0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463A16" w:rsidRDefault="00033CD7" w:rsidP="00033CD7"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kk-KZ"/>
              </w:rPr>
              <w:t>-лекция</w:t>
            </w:r>
            <w:r w:rsidRPr="00035EBC">
              <w:rPr>
                <w:sz w:val="28"/>
                <w:szCs w:val="28"/>
                <w:lang w:val="kk-KZ"/>
              </w:rPr>
              <w:t xml:space="preserve">. </w:t>
            </w:r>
            <w:r w:rsidRPr="00153E34">
              <w:t>Организац</w:t>
            </w:r>
            <w:r>
              <w:t xml:space="preserve">ия этнологического </w:t>
            </w:r>
            <w:r>
              <w:lastRenderedPageBreak/>
              <w:t>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snapToGrid w:val="0"/>
              </w:rPr>
            </w:pPr>
            <w:r w:rsidRPr="00033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kk-KZ"/>
              </w:rPr>
              <w:t>-практическо</w:t>
            </w:r>
            <w:r w:rsidRPr="00035EBC">
              <w:rPr>
                <w:sz w:val="28"/>
                <w:szCs w:val="28"/>
                <w:lang w:val="kk-KZ"/>
              </w:rPr>
              <w:t xml:space="preserve">е </w:t>
            </w:r>
            <w:r>
              <w:rPr>
                <w:sz w:val="28"/>
                <w:szCs w:val="28"/>
                <w:lang w:val="kk-KZ"/>
              </w:rPr>
              <w:t>занятие</w:t>
            </w:r>
            <w:r w:rsidRPr="00035EBC">
              <w:rPr>
                <w:sz w:val="28"/>
                <w:szCs w:val="28"/>
                <w:lang w:val="kk-KZ"/>
              </w:rPr>
              <w:t xml:space="preserve">.  </w:t>
            </w:r>
            <w:r w:rsidRPr="002B6E43">
              <w:rPr>
                <w:bCs/>
              </w:rPr>
              <w:t xml:space="preserve">Особенности методики и этапов </w:t>
            </w:r>
            <w:proofErr w:type="spellStart"/>
            <w:proofErr w:type="gramStart"/>
            <w:r w:rsidRPr="002B6E43">
              <w:rPr>
                <w:bCs/>
              </w:rPr>
              <w:t>раз-вертывания</w:t>
            </w:r>
            <w:proofErr w:type="spellEnd"/>
            <w:proofErr w:type="gramEnd"/>
            <w:r w:rsidRPr="002B6E43">
              <w:rPr>
                <w:bCs/>
              </w:rPr>
              <w:t xml:space="preserve"> прикладного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693508" w:rsidP="00DC0980">
            <w:pPr>
              <w:jc w:val="center"/>
              <w:rPr>
                <w:sz w:val="28"/>
                <w:szCs w:val="28"/>
                <w:lang w:val="kk-KZ"/>
              </w:rPr>
            </w:pPr>
            <w:r w:rsidRPr="00CE79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CE797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2B6E43" w:rsidRDefault="00033CD7" w:rsidP="00033CD7">
            <w:pPr>
              <w:rPr>
                <w:lang w:val="kk-KZ"/>
              </w:rPr>
            </w:pPr>
            <w:r w:rsidRPr="00033C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kk-KZ"/>
              </w:rPr>
              <w:t>-</w:t>
            </w:r>
            <w:r w:rsidRPr="00035EBC">
              <w:rPr>
                <w:sz w:val="28"/>
                <w:szCs w:val="28"/>
                <w:lang w:val="kk-KZ"/>
              </w:rPr>
              <w:t xml:space="preserve"> СРД</w:t>
            </w:r>
            <w:r>
              <w:t xml:space="preserve"> </w:t>
            </w:r>
            <w:r w:rsidRPr="002B6E43">
              <w:rPr>
                <w:lang w:val="kk-KZ"/>
              </w:rPr>
              <w:t>Организационно-методические проблемы этнологических экспедиций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9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3CD7" w:rsidRDefault="00033CD7" w:rsidP="00033CD7">
            <w:pPr>
              <w:rPr>
                <w:b/>
                <w:sz w:val="28"/>
                <w:szCs w:val="28"/>
                <w:lang w:val="kk-KZ"/>
              </w:rPr>
            </w:pPr>
            <w:r w:rsidRPr="00033CD7">
              <w:rPr>
                <w:b/>
                <w:sz w:val="28"/>
                <w:szCs w:val="28"/>
                <w:lang w:val="kk-KZ"/>
              </w:rPr>
              <w:t>РК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A72EF2" w:rsidRDefault="00033CD7" w:rsidP="00DC0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CE797D" w:rsidRDefault="00CE797D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48575A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A" w:rsidRPr="00A72EF2" w:rsidRDefault="0048575A" w:rsidP="00DC0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A" w:rsidRPr="00033CD7" w:rsidRDefault="0048575A" w:rsidP="00CE797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A" w:rsidRPr="00A72EF2" w:rsidRDefault="0048575A" w:rsidP="00DC0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A" w:rsidRPr="00033CD7" w:rsidRDefault="00CE797D" w:rsidP="00DC09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033CD7" w:rsidRPr="00035EBC" w:rsidTr="00DC098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5EBC" w:rsidRDefault="00033CD7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5EBC" w:rsidRDefault="00033CD7" w:rsidP="00DC0980">
            <w:pPr>
              <w:rPr>
                <w:b/>
                <w:sz w:val="28"/>
                <w:szCs w:val="28"/>
                <w:lang w:val="kk-KZ"/>
              </w:rPr>
            </w:pPr>
            <w:r w:rsidRPr="00035EBC">
              <w:rPr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5EBC" w:rsidRDefault="00033CD7" w:rsidP="00DC098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7" w:rsidRPr="00035EBC" w:rsidRDefault="00033CD7" w:rsidP="00DC098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>
              <w:rPr>
                <w:b/>
                <w:caps/>
                <w:sz w:val="28"/>
                <w:szCs w:val="28"/>
                <w:lang w:val="kk-KZ"/>
              </w:rPr>
              <w:t>400</w:t>
            </w:r>
          </w:p>
        </w:tc>
      </w:tr>
    </w:tbl>
    <w:p w:rsidR="00A72EF2" w:rsidRPr="00035EBC" w:rsidRDefault="00A72EF2" w:rsidP="00A72EF2">
      <w:pPr>
        <w:rPr>
          <w:b/>
          <w:sz w:val="28"/>
          <w:szCs w:val="28"/>
          <w:lang w:val="kk-KZ"/>
        </w:rPr>
      </w:pPr>
    </w:p>
    <w:p w:rsidR="00A72EF2" w:rsidRPr="00035EBC" w:rsidRDefault="00A72EF2" w:rsidP="00A72EF2">
      <w:pPr>
        <w:rPr>
          <w:sz w:val="28"/>
          <w:szCs w:val="28"/>
          <w:lang w:val="kk-KZ"/>
        </w:rPr>
      </w:pPr>
      <w:r w:rsidRPr="00035EBC">
        <w:rPr>
          <w:b/>
          <w:sz w:val="28"/>
          <w:szCs w:val="28"/>
          <w:lang w:val="kk-KZ"/>
        </w:rPr>
        <w:t>Список литературы</w:t>
      </w:r>
      <w:r>
        <w:rPr>
          <w:b/>
          <w:sz w:val="28"/>
          <w:szCs w:val="28"/>
          <w:lang w:val="kk-KZ"/>
        </w:rPr>
        <w:t>:</w:t>
      </w:r>
      <w:r w:rsidRPr="00035EBC">
        <w:rPr>
          <w:b/>
          <w:sz w:val="28"/>
          <w:szCs w:val="28"/>
          <w:lang w:val="kk-KZ"/>
        </w:rPr>
        <w:t xml:space="preserve"> </w:t>
      </w:r>
    </w:p>
    <w:p w:rsidR="00A72EF2" w:rsidRPr="00035EBC" w:rsidRDefault="00A72EF2" w:rsidP="00A72EF2">
      <w:pPr>
        <w:rPr>
          <w:b/>
          <w:sz w:val="28"/>
          <w:szCs w:val="28"/>
          <w:lang w:val="kk-KZ"/>
        </w:rPr>
      </w:pPr>
      <w:r w:rsidRPr="00035EBC">
        <w:rPr>
          <w:b/>
          <w:sz w:val="28"/>
          <w:szCs w:val="28"/>
          <w:lang w:val="kk-KZ"/>
        </w:rPr>
        <w:t>Основная литература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sz w:val="28"/>
          <w:szCs w:val="28"/>
          <w:lang w:val="kk-KZ"/>
        </w:rPr>
        <w:t xml:space="preserve">1.Клейн Л.С. </w:t>
      </w:r>
      <w:r w:rsidRPr="00035EBC">
        <w:rPr>
          <w:sz w:val="28"/>
          <w:szCs w:val="28"/>
        </w:rPr>
        <w:t>Археологическая типология</w:t>
      </w:r>
      <w:r w:rsidRPr="00035EBC">
        <w:rPr>
          <w:sz w:val="28"/>
          <w:szCs w:val="28"/>
          <w:lang w:val="kk-KZ"/>
        </w:rPr>
        <w:t>. Л.,1991.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sz w:val="28"/>
          <w:szCs w:val="28"/>
          <w:lang w:val="kk-KZ"/>
        </w:rPr>
        <w:t>2.Калпаков Е.М. Теория археологической классификации. СПб.,1991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sz w:val="28"/>
          <w:szCs w:val="28"/>
          <w:lang w:val="kk-KZ"/>
        </w:rPr>
        <w:t>3.В.С.Бочкарев. Классификация в археологии. М.,1991.</w:t>
      </w:r>
    </w:p>
    <w:p w:rsidR="00A72EF2" w:rsidRPr="00FF0BA2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sz w:val="28"/>
          <w:szCs w:val="28"/>
        </w:rPr>
        <w:t>4</w:t>
      </w:r>
      <w:r w:rsidRPr="00FF0BA2">
        <w:rPr>
          <w:sz w:val="28"/>
          <w:szCs w:val="28"/>
        </w:rPr>
        <w:t>.</w:t>
      </w:r>
      <w:hyperlink r:id="rId4" w:history="1">
        <w:r w:rsidRPr="00FF0BA2">
          <w:rPr>
            <w:rStyle w:val="a6"/>
            <w:color w:val="auto"/>
            <w:sz w:val="28"/>
            <w:szCs w:val="28"/>
          </w:rPr>
          <w:t>Клейн Л.С. История археологической мысли. Часть 2</w:t>
        </w:r>
      </w:hyperlink>
      <w:r w:rsidRPr="00FF0BA2">
        <w:rPr>
          <w:rStyle w:val="apple-converted-space"/>
          <w:sz w:val="28"/>
          <w:szCs w:val="28"/>
        </w:rPr>
        <w:t> </w:t>
      </w:r>
    </w:p>
    <w:p w:rsidR="00A72EF2" w:rsidRPr="00FF0BA2" w:rsidRDefault="00A72EF2" w:rsidP="00A72EF2">
      <w:pPr>
        <w:contextualSpacing/>
        <w:jc w:val="both"/>
        <w:rPr>
          <w:sz w:val="28"/>
          <w:szCs w:val="28"/>
        </w:rPr>
      </w:pPr>
      <w:r w:rsidRPr="00FF0BA2">
        <w:rPr>
          <w:sz w:val="28"/>
          <w:szCs w:val="28"/>
        </w:rPr>
        <w:t>5.</w:t>
      </w:r>
      <w:hyperlink r:id="rId5" w:history="1">
        <w:r w:rsidRPr="00FF0BA2">
          <w:rPr>
            <w:rStyle w:val="a6"/>
            <w:color w:val="auto"/>
            <w:sz w:val="28"/>
            <w:szCs w:val="28"/>
          </w:rPr>
          <w:t>Платонова Н.И. История археологической мысли в России. Вторая половина XIX - первая треть XX века</w:t>
        </w:r>
      </w:hyperlink>
      <w:r w:rsidRPr="00FF0BA2">
        <w:rPr>
          <w:rStyle w:val="apple-converted-space"/>
          <w:sz w:val="28"/>
          <w:szCs w:val="28"/>
        </w:rPr>
        <w:t> </w:t>
      </w:r>
    </w:p>
    <w:p w:rsidR="00A72EF2" w:rsidRPr="00FF0BA2" w:rsidRDefault="00A72EF2" w:rsidP="00A72EF2">
      <w:pPr>
        <w:contextualSpacing/>
        <w:jc w:val="both"/>
        <w:rPr>
          <w:sz w:val="28"/>
          <w:szCs w:val="28"/>
        </w:rPr>
      </w:pPr>
      <w:r w:rsidRPr="00FF0BA2">
        <w:rPr>
          <w:sz w:val="28"/>
          <w:szCs w:val="28"/>
        </w:rPr>
        <w:t>6.</w:t>
      </w:r>
      <w:hyperlink r:id="rId6" w:history="1">
        <w:r w:rsidRPr="00FF0BA2">
          <w:rPr>
            <w:rStyle w:val="a6"/>
            <w:color w:val="auto"/>
            <w:sz w:val="28"/>
            <w:szCs w:val="28"/>
            <w:shd w:val="clear" w:color="auto" w:fill="FFFFFF"/>
          </w:rPr>
          <w:t>Клейн Л.С. Новая археология (критический анализ теоретического направления в археологии Запада)</w:t>
        </w:r>
      </w:hyperlink>
      <w:r w:rsidRPr="00FF0BA2">
        <w:rPr>
          <w:rStyle w:val="apple-converted-space"/>
          <w:sz w:val="28"/>
          <w:szCs w:val="28"/>
          <w:shd w:val="clear" w:color="auto" w:fill="FFFFFF"/>
        </w:rPr>
        <w:t> </w:t>
      </w:r>
      <w:r w:rsidRPr="00FF0BA2">
        <w:rPr>
          <w:sz w:val="28"/>
          <w:szCs w:val="28"/>
        </w:rPr>
        <w:t xml:space="preserve"> 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sz w:val="28"/>
          <w:szCs w:val="28"/>
        </w:rPr>
        <w:t>7.</w:t>
      </w:r>
      <w:r w:rsidRPr="00035EBC">
        <w:rPr>
          <w:color w:val="000000"/>
          <w:sz w:val="28"/>
          <w:szCs w:val="28"/>
          <w:shd w:val="clear" w:color="auto" w:fill="FFFFFF"/>
        </w:rPr>
        <w:t xml:space="preserve">Генинг В. Ф. 1982. Очерки по истории советской археологии. </w:t>
      </w:r>
      <w:proofErr w:type="gramStart"/>
      <w:r w:rsidRPr="00035EBC">
        <w:rPr>
          <w:color w:val="000000"/>
          <w:sz w:val="28"/>
          <w:szCs w:val="28"/>
          <w:shd w:val="clear" w:color="auto" w:fill="FFFFFF"/>
        </w:rPr>
        <w:t>У истоков формирования марксистских теоретических основ советской археологии. 20-е – первая половина 30-х годов).</w:t>
      </w:r>
      <w:proofErr w:type="gramEnd"/>
      <w:r w:rsidRPr="00035EBC">
        <w:rPr>
          <w:color w:val="000000"/>
          <w:sz w:val="28"/>
          <w:szCs w:val="28"/>
          <w:shd w:val="clear" w:color="auto" w:fill="FFFFFF"/>
        </w:rPr>
        <w:t xml:space="preserve"> Киев,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Наукова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думка.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color w:val="000000"/>
          <w:sz w:val="28"/>
          <w:szCs w:val="28"/>
          <w:shd w:val="clear" w:color="auto" w:fill="FFFFFF"/>
        </w:rPr>
        <w:t>8.Клейн Л. С. 1975. Проблема смены культур в современных археологических теориях. – Вестник Ленинградского Университета, 1975, № 8, с. 95 – 103.</w:t>
      </w:r>
      <w:r w:rsidRPr="00035EBC">
        <w:rPr>
          <w:color w:val="000000"/>
          <w:sz w:val="28"/>
          <w:szCs w:val="28"/>
        </w:rPr>
        <w:br/>
        <w:t>9.</w:t>
      </w:r>
      <w:r w:rsidRPr="00035EBC">
        <w:rPr>
          <w:sz w:val="28"/>
          <w:szCs w:val="28"/>
          <w:shd w:val="clear" w:color="auto" w:fill="FFFFFF"/>
        </w:rPr>
        <w:t xml:space="preserve">Клейн Л. С. 1977. Предмет археологии. – Археология Южной Сибири (Известия кафедры археологии Кемеровского университета, </w:t>
      </w:r>
      <w:proofErr w:type="spellStart"/>
      <w:r w:rsidRPr="00035EBC">
        <w:rPr>
          <w:sz w:val="28"/>
          <w:szCs w:val="28"/>
          <w:shd w:val="clear" w:color="auto" w:fill="FFFFFF"/>
        </w:rPr>
        <w:t>вып</w:t>
      </w:r>
      <w:proofErr w:type="spellEnd"/>
      <w:r w:rsidRPr="00035EBC">
        <w:rPr>
          <w:sz w:val="28"/>
          <w:szCs w:val="28"/>
          <w:shd w:val="clear" w:color="auto" w:fill="FFFFFF"/>
        </w:rPr>
        <w:t xml:space="preserve">. 9). Кемерово, </w:t>
      </w:r>
      <w:proofErr w:type="spellStart"/>
      <w:r w:rsidRPr="00035EBC">
        <w:rPr>
          <w:sz w:val="28"/>
          <w:szCs w:val="28"/>
          <w:shd w:val="clear" w:color="auto" w:fill="FFFFFF"/>
        </w:rPr>
        <w:t>издат</w:t>
      </w:r>
      <w:proofErr w:type="spellEnd"/>
      <w:r w:rsidRPr="00035EBC">
        <w:rPr>
          <w:sz w:val="28"/>
          <w:szCs w:val="28"/>
          <w:shd w:val="clear" w:color="auto" w:fill="FFFFFF"/>
        </w:rPr>
        <w:t>. Кемеровского университета: 3 – 14.</w:t>
      </w:r>
      <w:r w:rsidRPr="00035EBC">
        <w:rPr>
          <w:sz w:val="28"/>
          <w:szCs w:val="28"/>
        </w:rPr>
        <w:br/>
        <w:t>10.</w:t>
      </w:r>
      <w:r w:rsidRPr="00035EBC">
        <w:rPr>
          <w:sz w:val="28"/>
          <w:szCs w:val="28"/>
          <w:shd w:val="clear" w:color="auto" w:fill="FFFFFF"/>
        </w:rPr>
        <w:t>Клейн Л. С. 1991. Рассечь кентавра. О соотношении археологии с историей в советской традиции. – Вопросы истории естествознания и техники (Москва), 4: 3 – 12</w:t>
      </w:r>
      <w:r w:rsidRPr="00035EBC">
        <w:rPr>
          <w:color w:val="000000"/>
          <w:sz w:val="28"/>
          <w:szCs w:val="28"/>
          <w:shd w:val="clear" w:color="auto" w:fill="FFFFFF"/>
        </w:rPr>
        <w:t>.</w:t>
      </w:r>
      <w:r w:rsidRPr="00035EBC">
        <w:rPr>
          <w:color w:val="000000"/>
          <w:sz w:val="28"/>
          <w:szCs w:val="28"/>
        </w:rPr>
        <w:br/>
      </w:r>
      <w:r w:rsidRPr="00035EBC">
        <w:rPr>
          <w:color w:val="000000"/>
          <w:sz w:val="28"/>
          <w:szCs w:val="28"/>
        </w:rPr>
        <w:br/>
      </w:r>
      <w:r w:rsidRPr="00035EBC">
        <w:rPr>
          <w:color w:val="000000"/>
          <w:sz w:val="28"/>
          <w:szCs w:val="28"/>
          <w:shd w:val="clear" w:color="auto" w:fill="FFFFFF"/>
        </w:rPr>
        <w:t>11.Клейн Л. С. 1992. Методологическая природа археологии. – Российская Археология, с.86-96.</w:t>
      </w:r>
      <w:r w:rsidRPr="00035EBC">
        <w:rPr>
          <w:color w:val="000000"/>
          <w:sz w:val="28"/>
          <w:szCs w:val="28"/>
        </w:rPr>
        <w:br/>
      </w:r>
      <w:r w:rsidRPr="00035EBC">
        <w:rPr>
          <w:color w:val="000000"/>
          <w:sz w:val="28"/>
          <w:szCs w:val="28"/>
          <w:shd w:val="clear" w:color="auto" w:fill="FFFFFF"/>
        </w:rPr>
        <w:t xml:space="preserve">12.Клейн Л. С. Феномен советской археологии. Санкт-Петербург,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Фарн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>. 1993.</w:t>
      </w:r>
      <w:r w:rsidRPr="00035EBC">
        <w:rPr>
          <w:color w:val="000000"/>
          <w:sz w:val="28"/>
          <w:szCs w:val="28"/>
        </w:rPr>
        <w:br/>
      </w:r>
      <w:r w:rsidRPr="00035EBC">
        <w:rPr>
          <w:color w:val="000000"/>
          <w:sz w:val="28"/>
          <w:szCs w:val="28"/>
          <w:shd w:val="clear" w:color="auto" w:fill="FFFFFF"/>
        </w:rPr>
        <w:t xml:space="preserve">13.Клейн Л. С. 1995. Парадигмы и периоды в истории отечественной археологии: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Рец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. на книгу Г. С. Лебедева 1992 г. – Санкт-Петербург и отечественная археология: Историографические очерки. Санкт-Петербург, изд.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С.-Петербургского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университета: 173 –186.</w:t>
      </w:r>
      <w:r w:rsidRPr="00035EBC">
        <w:rPr>
          <w:color w:val="000000"/>
          <w:sz w:val="28"/>
          <w:szCs w:val="28"/>
        </w:rPr>
        <w:br/>
        <w:t>14.</w:t>
      </w:r>
      <w:r w:rsidRPr="00035EBC">
        <w:rPr>
          <w:color w:val="000000"/>
          <w:sz w:val="28"/>
          <w:szCs w:val="28"/>
          <w:shd w:val="clear" w:color="auto" w:fill="FFFFFF"/>
        </w:rPr>
        <w:t>Клейн Л. С. 2000. Археология в седле (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Косинна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с расстояния в 70 лет). –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Stratum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plus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(Санкт-Петербург – Кишинев – Одесса), 4: 88 - 140.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color w:val="000000"/>
          <w:sz w:val="28"/>
          <w:szCs w:val="28"/>
          <w:shd w:val="clear" w:color="auto" w:fill="FFFFFF"/>
        </w:rPr>
        <w:t xml:space="preserve">15.Лебедев Г. С. 1992. История отечественной археологии 1700 – 1917 гг. Санкт-Петербург, изд.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С.-Петербургского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университета.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</w:rPr>
        <w:br/>
      </w:r>
      <w:r w:rsidRPr="00035EBC">
        <w:rPr>
          <w:color w:val="000000"/>
          <w:sz w:val="28"/>
          <w:szCs w:val="28"/>
        </w:rPr>
        <w:lastRenderedPageBreak/>
        <w:t>16.</w:t>
      </w:r>
      <w:r w:rsidRPr="00035EBC">
        <w:rPr>
          <w:color w:val="000000"/>
          <w:sz w:val="28"/>
          <w:szCs w:val="28"/>
          <w:shd w:val="clear" w:color="auto" w:fill="FFFFFF"/>
        </w:rPr>
        <w:t>Пряхин А. Д. 1986. История советской археологии (1917 – середина 30-х гг.). Воронеж, изд. Воронежского университета.</w:t>
      </w:r>
    </w:p>
    <w:p w:rsidR="00A72EF2" w:rsidRPr="00035EBC" w:rsidRDefault="00A72EF2" w:rsidP="00A72EF2">
      <w:pPr>
        <w:contextualSpacing/>
        <w:jc w:val="both"/>
        <w:rPr>
          <w:sz w:val="28"/>
          <w:szCs w:val="28"/>
        </w:rPr>
      </w:pPr>
      <w:r w:rsidRPr="00035EBC">
        <w:rPr>
          <w:color w:val="000000"/>
          <w:sz w:val="28"/>
          <w:szCs w:val="28"/>
          <w:shd w:val="clear" w:color="auto" w:fill="FFFFFF"/>
        </w:rPr>
        <w:t>17.Формозов А. А. 1961. Очерки истории российской археологии. Москва, изд. Академии наук СССР.</w:t>
      </w:r>
    </w:p>
    <w:p w:rsidR="00A72EF2" w:rsidRPr="00035EBC" w:rsidRDefault="00A72EF2" w:rsidP="00A72EF2">
      <w:pPr>
        <w:jc w:val="both"/>
        <w:rPr>
          <w:sz w:val="28"/>
          <w:szCs w:val="28"/>
        </w:rPr>
      </w:pPr>
      <w:r w:rsidRPr="00035EBC">
        <w:rPr>
          <w:color w:val="000000"/>
          <w:sz w:val="28"/>
          <w:szCs w:val="28"/>
        </w:rPr>
        <w:t xml:space="preserve">18. Аскаров А.А., Буряков Ю.Ф., Квирквелия О.Р., </w:t>
      </w:r>
      <w:proofErr w:type="spellStart"/>
      <w:r w:rsidRPr="00035EBC">
        <w:rPr>
          <w:color w:val="000000"/>
          <w:sz w:val="28"/>
          <w:szCs w:val="28"/>
        </w:rPr>
        <w:t>Радилиловский</w:t>
      </w:r>
      <w:proofErr w:type="spellEnd"/>
      <w:r w:rsidRPr="00035EBC">
        <w:rPr>
          <w:color w:val="000000"/>
          <w:sz w:val="28"/>
          <w:szCs w:val="28"/>
        </w:rPr>
        <w:t xml:space="preserve"> В.В.</w:t>
      </w:r>
      <w:r w:rsidRPr="00035EBC">
        <w:rPr>
          <w:rStyle w:val="apple-converted-space"/>
          <w:color w:val="000000"/>
          <w:sz w:val="28"/>
          <w:szCs w:val="28"/>
        </w:rPr>
        <w:t> </w:t>
      </w:r>
      <w:r w:rsidRPr="00035EBC">
        <w:rPr>
          <w:color w:val="000000"/>
          <w:sz w:val="28"/>
          <w:szCs w:val="28"/>
        </w:rPr>
        <w:t>Теоретические и методологические проблемы в археологии</w:t>
      </w:r>
      <w:r w:rsidRPr="00035EBC">
        <w:rPr>
          <w:color w:val="000000"/>
          <w:sz w:val="28"/>
          <w:szCs w:val="28"/>
        </w:rPr>
        <w:br/>
      </w:r>
      <w:r w:rsidRPr="00035EBC">
        <w:rPr>
          <w:bCs/>
          <w:color w:val="000000"/>
          <w:sz w:val="28"/>
          <w:szCs w:val="28"/>
        </w:rPr>
        <w:t>Изд.:</w:t>
      </w:r>
      <w:r w:rsidRPr="00035EBC">
        <w:rPr>
          <w:rStyle w:val="apple-converted-space"/>
          <w:color w:val="000000"/>
          <w:sz w:val="28"/>
          <w:szCs w:val="28"/>
        </w:rPr>
        <w:t> </w:t>
      </w:r>
      <w:r w:rsidRPr="00035EBC">
        <w:rPr>
          <w:color w:val="000000"/>
          <w:sz w:val="28"/>
          <w:szCs w:val="28"/>
        </w:rPr>
        <w:t>«</w:t>
      </w:r>
      <w:proofErr w:type="gramStart"/>
      <w:r w:rsidRPr="00035EBC">
        <w:rPr>
          <w:color w:val="000000"/>
          <w:sz w:val="28"/>
          <w:szCs w:val="28"/>
        </w:rPr>
        <w:t>Фан</w:t>
      </w:r>
      <w:proofErr w:type="gramEnd"/>
      <w:r w:rsidRPr="00035EBC">
        <w:rPr>
          <w:color w:val="000000"/>
          <w:sz w:val="28"/>
          <w:szCs w:val="28"/>
        </w:rPr>
        <w:t>» - Ташкент, 1988</w:t>
      </w:r>
    </w:p>
    <w:p w:rsidR="00A72EF2" w:rsidRPr="00035EBC" w:rsidRDefault="00A72EF2" w:rsidP="00A72EF2">
      <w:pPr>
        <w:rPr>
          <w:sz w:val="28"/>
          <w:szCs w:val="28"/>
        </w:rPr>
      </w:pPr>
      <w:r w:rsidRPr="00035EBC">
        <w:rPr>
          <w:bCs/>
          <w:color w:val="000000"/>
          <w:sz w:val="28"/>
          <w:szCs w:val="28"/>
          <w:shd w:val="clear" w:color="auto" w:fill="FFFFFF"/>
        </w:rPr>
        <w:t>19.Генинг В.Ф.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Структура археологического познания. Киев, 1989.</w:t>
      </w:r>
      <w:r w:rsidRPr="00035EBC">
        <w:rPr>
          <w:color w:val="000000"/>
          <w:sz w:val="28"/>
          <w:szCs w:val="28"/>
        </w:rPr>
        <w:br/>
        <w:t>20.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Генинг В.Ф.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Очерки по истории советской археологии. Киев, 1982. 1</w:t>
      </w:r>
    </w:p>
    <w:p w:rsidR="00A72EF2" w:rsidRPr="00035EBC" w:rsidRDefault="00A72EF2" w:rsidP="00A72EF2">
      <w:pPr>
        <w:rPr>
          <w:sz w:val="28"/>
          <w:szCs w:val="28"/>
        </w:rPr>
      </w:pPr>
      <w:r w:rsidRPr="00035EBC">
        <w:rPr>
          <w:bCs/>
          <w:color w:val="000000"/>
          <w:sz w:val="28"/>
          <w:szCs w:val="28"/>
          <w:shd w:val="clear" w:color="auto" w:fill="FFFFFF"/>
        </w:rPr>
        <w:t>21.Клейн Л.С.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Археологические источники. Л., 1978.</w:t>
      </w:r>
      <w:r w:rsidRPr="00035EBC">
        <w:rPr>
          <w:color w:val="000000"/>
          <w:sz w:val="28"/>
          <w:szCs w:val="28"/>
        </w:rPr>
        <w:br/>
        <w:t>22.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Клейн Л.С.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 xml:space="preserve">Археологическая периодизация: подходы и критерии //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Stratum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plus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>. 2000, 1. с. 485 – 515.</w:t>
      </w:r>
      <w:r w:rsidRPr="00035EBC">
        <w:rPr>
          <w:color w:val="000000"/>
          <w:sz w:val="28"/>
          <w:szCs w:val="28"/>
        </w:rPr>
        <w:br/>
        <w:t>23.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Клейн Л.С.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 xml:space="preserve">Работы по классификации и типологии в отечественной археологии на рубеже тысячелетий. Запоздалая рецензия. </w:t>
      </w:r>
      <w:proofErr w:type="spellStart"/>
      <w:r w:rsidRPr="00035EBC">
        <w:rPr>
          <w:color w:val="000000"/>
          <w:sz w:val="28"/>
          <w:szCs w:val="28"/>
          <w:shd w:val="clear" w:color="auto" w:fill="FFFFFF"/>
        </w:rPr>
        <w:t>Стратум-плюс</w:t>
      </w:r>
      <w:proofErr w:type="spellEnd"/>
      <w:r w:rsidRPr="00035EBC">
        <w:rPr>
          <w:color w:val="000000"/>
          <w:sz w:val="28"/>
          <w:szCs w:val="28"/>
          <w:shd w:val="clear" w:color="auto" w:fill="FFFFFF"/>
        </w:rPr>
        <w:t xml:space="preserve"> (2003–2004), 2, 2005. с. 439–450.</w:t>
      </w:r>
      <w:r w:rsidRPr="00035EBC">
        <w:rPr>
          <w:color w:val="000000"/>
          <w:sz w:val="28"/>
          <w:szCs w:val="28"/>
        </w:rPr>
        <w:br/>
        <w:t>24.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Массон В.М.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У истоков теоретической мысли советской археологии // Советская археология в десятой пятилетке. Л., 1979.</w:t>
      </w:r>
      <w:r w:rsidRPr="00035EBC">
        <w:rPr>
          <w:color w:val="000000"/>
          <w:sz w:val="28"/>
          <w:szCs w:val="28"/>
        </w:rPr>
        <w:br/>
      </w:r>
      <w:r w:rsidRPr="00035EBC">
        <w:rPr>
          <w:bCs/>
          <w:color w:val="000000"/>
          <w:sz w:val="28"/>
          <w:szCs w:val="28"/>
          <w:shd w:val="clear" w:color="auto" w:fill="FFFFFF"/>
        </w:rPr>
        <w:t>25.Генинг В.Ф.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Структура археологического познания. Киев, 1989.</w:t>
      </w:r>
      <w:r w:rsidRPr="00035EBC">
        <w:rPr>
          <w:color w:val="000000"/>
          <w:sz w:val="28"/>
          <w:szCs w:val="28"/>
        </w:rPr>
        <w:br/>
        <w:t>26.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Генинг В.Ф.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Очерки по истории советской археологии. Киев, 1982. 1,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</w:rPr>
        <w:br/>
        <w:t>27.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Массон В.М.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Исторические реконструкции в археологии. Самара, 1996.</w:t>
      </w:r>
      <w:r w:rsidRPr="00035EBC">
        <w:rPr>
          <w:color w:val="000000"/>
          <w:sz w:val="28"/>
          <w:szCs w:val="28"/>
        </w:rPr>
        <w:br/>
      </w:r>
      <w:r w:rsidRPr="00035EBC">
        <w:rPr>
          <w:sz w:val="28"/>
          <w:szCs w:val="28"/>
        </w:rPr>
        <w:t>28.</w:t>
      </w:r>
      <w:r w:rsidRPr="00035EBC">
        <w:rPr>
          <w:bCs/>
          <w:color w:val="000000"/>
          <w:sz w:val="28"/>
          <w:szCs w:val="28"/>
          <w:shd w:val="clear" w:color="auto" w:fill="FFFFFF"/>
        </w:rPr>
        <w:t>Пряхин А.Д.</w:t>
      </w:r>
      <w:r w:rsidRPr="00035E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5EBC">
        <w:rPr>
          <w:color w:val="000000"/>
          <w:sz w:val="28"/>
          <w:szCs w:val="28"/>
          <w:shd w:val="clear" w:color="auto" w:fill="FFFFFF"/>
        </w:rPr>
        <w:t>История советской археологии. Воронеж, 1986.</w:t>
      </w:r>
      <w:r w:rsidRPr="00035EBC">
        <w:rPr>
          <w:color w:val="000000"/>
          <w:sz w:val="28"/>
          <w:szCs w:val="28"/>
        </w:rPr>
        <w:br/>
        <w:t>29.</w:t>
      </w:r>
      <w:r w:rsidRPr="00035EBC">
        <w:rPr>
          <w:bCs/>
          <w:color w:val="000000"/>
          <w:sz w:val="28"/>
          <w:szCs w:val="28"/>
          <w:shd w:val="clear" w:color="auto" w:fill="FFFFFF"/>
        </w:rPr>
        <w:t>Т</w:t>
      </w:r>
      <w:r w:rsidRPr="00035EBC">
        <w:rPr>
          <w:color w:val="000000"/>
          <w:sz w:val="28"/>
          <w:szCs w:val="28"/>
          <w:shd w:val="clear" w:color="auto" w:fill="FFFFFF"/>
        </w:rPr>
        <w:t>еоретические основы советской археологии. Л., 1969.</w:t>
      </w:r>
      <w:r w:rsidRPr="00035EBC">
        <w:rPr>
          <w:color w:val="000000"/>
          <w:sz w:val="28"/>
          <w:szCs w:val="28"/>
        </w:rPr>
        <w:br/>
      </w:r>
      <w:r w:rsidRPr="00035EBC">
        <w:rPr>
          <w:color w:val="000000"/>
          <w:sz w:val="28"/>
          <w:szCs w:val="28"/>
        </w:rPr>
        <w:br/>
      </w:r>
    </w:p>
    <w:p w:rsidR="00A72EF2" w:rsidRDefault="00A72EF2" w:rsidP="00A72EF2">
      <w:pPr>
        <w:rPr>
          <w:sz w:val="28"/>
          <w:szCs w:val="28"/>
          <w:lang w:val="kk-KZ"/>
        </w:rPr>
      </w:pPr>
    </w:p>
    <w:p w:rsidR="00A72EF2" w:rsidRPr="00F5253E" w:rsidRDefault="00A72EF2" w:rsidP="00A72EF2"/>
    <w:p w:rsidR="006F482D" w:rsidRDefault="006F482D"/>
    <w:sectPr w:rsidR="006F482D" w:rsidSect="00B16DA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7B" w:rsidRDefault="00F70A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D7B" w:rsidRDefault="00F70A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7B" w:rsidRDefault="00F70A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1D7B" w:rsidRDefault="00F70ADD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2"/>
    <w:rsid w:val="00033CD7"/>
    <w:rsid w:val="0020341D"/>
    <w:rsid w:val="0048575A"/>
    <w:rsid w:val="00507247"/>
    <w:rsid w:val="00693508"/>
    <w:rsid w:val="006F482D"/>
    <w:rsid w:val="00751C64"/>
    <w:rsid w:val="00A72EF2"/>
    <w:rsid w:val="00AF54A5"/>
    <w:rsid w:val="00C6602E"/>
    <w:rsid w:val="00CE797D"/>
    <w:rsid w:val="00F7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EF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72EF2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72E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2E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72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2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2EF2"/>
  </w:style>
  <w:style w:type="character" w:styleId="a6">
    <w:name w:val="Hyperlink"/>
    <w:basedOn w:val="a0"/>
    <w:uiPriority w:val="99"/>
    <w:semiHidden/>
    <w:unhideWhenUsed/>
    <w:rsid w:val="00A72E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aucheba.ru/v12722/%D0%BA%D0%BB%D0%B5%D0%B9%D0%BD_%D0%BB.%D1%81._%D0%BD%D0%BE%D0%B2%D0%B0%D1%8F_%D0%B0%D1%80%D1%85%D0%B5%D0%BE%D0%BB%D0%BE%D0%B3%D0%B8%D1%8F_%D0%BA%D1%80%D0%B8%D1%82%D0%B8%D1%87%D0%B5%D1%81%D0%BA%D0%B8%D0%B9_%D0%B0%D0%BD%D0%B0%D0%BB%D0%B8%D0%B7_%D1%82%D0%B5%D0%BE%D1%80%D0%B5%D1%82%D0%B8%D1%87%D0%B5%D1%81%D0%BA%D0%BE%D0%B3%D0%BE_%D0%BD%D0%B0%D0%BF%D1%80%D0%B0%D0%B2%D0%BB%D0%B5%D0%BD%D0%B8%D1%8F_%D0%B2_%D0%B0%D1%80%D1%85%D0%B5%D0%BE%D0%BB%D0%BE%D0%B3%D0%B8%D0%B8_%D0%B7%D0%B0%D0%BF%D0%B0%D0%B4%D0%B0" TargetMode="External"/><Relationship Id="rId5" Type="http://schemas.openxmlformats.org/officeDocument/2006/relationships/hyperlink" Target="http://nashaucheba.ru/v53039/%D0%BF%D0%BB%D0%B0%D1%82%D0%BE%D0%BD%D0%BE%D0%B2%D0%B0_%D0%BD.%D0%B8._%D0%B8%D1%81%D1%82%D0%BE%D1%80%D0%B8%D1%8F_%D0%B0%D1%80%D1%85%D0%B5%D0%BE%D0%BB%D0%BE%D0%B3%D0%B8%D1%87%D0%B5%D1%81%D0%BA%D0%BE%D0%B9_%D0%BC%D1%8B%D1%81%D0%BB%D0%B8_%D0%B2_%D1%80%D0%BE%D1%81%D1%81%D0%B8%D0%B8._%D0%B2%D1%82%D0%BE%D1%80%D0%B0%D1%8F_%D0%BF%D0%BE%D0%BB%D0%BE%D0%B2%D0%B8%D0%BD%D0%B0_xix_-_%D0%BF%D0%B5%D1%80%D0%B2%D0%B0%D1%8F_%D1%82%D1%80%D0%B5%D1%82%D1%8C_xx_%D0%B2%D0%B5%D0%BA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shaucheba.ru/v28568/%D0%BA%D0%BB%D0%B5%D0%B9%D0%BD_%D0%BB.%D1%81._%D0%B8%D1%81%D1%82%D0%BE%D1%80%D0%B8%D1%8F_%D0%B0%D1%80%D1%85%D0%B5%D0%BE%D0%BB%D0%BE%D0%B3%D0%B8%D1%87%D0%B5%D1%81%D0%BA%D0%BE%D0%B9_%D0%BC%D1%8B%D1%81%D0%BB%D0%B8._%D1%87%D0%B0%D1%81%D1%82%D1%8C_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6</cp:revision>
  <dcterms:created xsi:type="dcterms:W3CDTF">2015-10-28T07:10:00Z</dcterms:created>
  <dcterms:modified xsi:type="dcterms:W3CDTF">2015-10-28T07:42:00Z</dcterms:modified>
</cp:coreProperties>
</file>